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640764F2" w14:textId="18BFB56F" w:rsidR="009A5634" w:rsidRPr="009A5634" w:rsidRDefault="009A5634" w:rsidP="009A563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Assist</w:t>
            </w:r>
            <w:r w:rsidRPr="009A5634">
              <w:rPr>
                <w:rFonts w:ascii="Poppins" w:eastAsia="Microsoft YaHei" w:hAnsi="Poppins" w:cs="Poppins"/>
                <w:sz w:val="20"/>
                <w:szCs w:val="20"/>
              </w:rPr>
              <w:t xml:space="preserve"> with financial analysis, reporting, and planning to support the organization's financial goals and operations. </w:t>
            </w:r>
          </w:p>
          <w:p w14:paraId="441BB5A7" w14:textId="77777777" w:rsidR="003F36FA" w:rsidRPr="009674D4" w:rsidRDefault="003F36FA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Cs/>
                <w:color w:val="FF0000"/>
                <w:sz w:val="20"/>
                <w:szCs w:val="20"/>
                <w:lang w:val="en-GB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60E22FB3" w14:textId="336B9380" w:rsidR="00860593" w:rsidRPr="00860593" w:rsidRDefault="00860593" w:rsidP="0063106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Financial Analysis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 xml:space="preserve">Conduct financial research,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analys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e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financial statements, and prepar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 xml:space="preserve"> reports to support decision-making.</w:t>
            </w:r>
          </w:p>
          <w:p w14:paraId="7E8B753C" w14:textId="21735CFB" w:rsidR="00860593" w:rsidRPr="00860593" w:rsidRDefault="00860593" w:rsidP="00756C80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Budgeting and Forecasting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Assist in the preparation of budgets, forecasts, and financial plans to ensure efficient resource allocation.</w:t>
            </w:r>
          </w:p>
          <w:p w14:paraId="51B7D382" w14:textId="0F90B9B6" w:rsidR="00860593" w:rsidRPr="00860593" w:rsidRDefault="00860593" w:rsidP="00B2720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Cost Control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Monitor costs and expenses, identify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variances, and recommend corrective actions.</w:t>
            </w:r>
          </w:p>
          <w:p w14:paraId="0FA7886E" w14:textId="0DA20E8E" w:rsidR="00860593" w:rsidRPr="00860593" w:rsidRDefault="00860593" w:rsidP="009E7648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Financial Reporting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Assist in the preparation of financial reports for internal and external stakeholders.</w:t>
            </w:r>
          </w:p>
          <w:p w14:paraId="3A86E22A" w14:textId="41CE66A7" w:rsidR="00860593" w:rsidRPr="00860593" w:rsidRDefault="00860593" w:rsidP="00FF757C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Compliance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Ensur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 xml:space="preserve"> compliance with financial regulations and internal policies.</w:t>
            </w:r>
          </w:p>
          <w:p w14:paraId="6D19ACB6" w14:textId="549DC857" w:rsidR="00860593" w:rsidRPr="00860593" w:rsidRDefault="00860593" w:rsidP="00451A4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Supporting Projects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Provid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 xml:space="preserve"> financial support for projects, including cost estimation, budget tracking, and financial risk assessment.</w:t>
            </w:r>
          </w:p>
          <w:p w14:paraId="62A787F4" w14:textId="125FD195" w:rsidR="00860593" w:rsidRPr="00860593" w:rsidRDefault="00860593" w:rsidP="004F3D0C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Process Improvement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Identify opportunities to improve financial processes and systems for greater efficiency and accuracy.</w:t>
            </w:r>
          </w:p>
          <w:p w14:paraId="31054A35" w14:textId="0B4BDD5C" w:rsidR="00860593" w:rsidRPr="00860593" w:rsidRDefault="00860593" w:rsidP="0095780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Collaboration</w:t>
            </w:r>
            <w:r w:rsidRPr="00860593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: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 </w:t>
            </w:r>
            <w:r w:rsidRPr="00860593">
              <w:rPr>
                <w:rFonts w:ascii="Poppins" w:eastAsia="Microsoft YaHei" w:hAnsi="Poppins" w:cs="Poppins"/>
                <w:sz w:val="20"/>
                <w:szCs w:val="20"/>
              </w:rPr>
              <w:t>Work closely with other departments, such as operations and procurement, to gather financial data and support business objectives.</w:t>
            </w:r>
          </w:p>
          <w:p w14:paraId="116B21BC" w14:textId="77777777" w:rsidR="003F36FA" w:rsidRDefault="003F36FA" w:rsidP="003D1C36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D136B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23BFC" w14:textId="77777777" w:rsidR="00D136BB" w:rsidRDefault="00D136BB" w:rsidP="005030B4">
      <w:pPr>
        <w:spacing w:after="0" w:line="240" w:lineRule="auto"/>
      </w:pPr>
      <w:r>
        <w:separator/>
      </w:r>
    </w:p>
  </w:endnote>
  <w:endnote w:type="continuationSeparator" w:id="0">
    <w:p w14:paraId="7F330299" w14:textId="77777777" w:rsidR="00D136BB" w:rsidRDefault="00D136BB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Mangal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B7B69D" w14:textId="77777777" w:rsidR="00D136BB" w:rsidRDefault="00D136BB" w:rsidP="005030B4">
      <w:pPr>
        <w:spacing w:after="0" w:line="240" w:lineRule="auto"/>
      </w:pPr>
      <w:r>
        <w:separator/>
      </w:r>
    </w:p>
  </w:footnote>
  <w:footnote w:type="continuationSeparator" w:id="0">
    <w:p w14:paraId="0440A685" w14:textId="77777777" w:rsidR="00D136BB" w:rsidRDefault="00D136BB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4749D"/>
    <w:multiLevelType w:val="multilevel"/>
    <w:tmpl w:val="FD5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21C02"/>
    <w:multiLevelType w:val="hybridMultilevel"/>
    <w:tmpl w:val="D8968E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2"/>
  </w:num>
  <w:num w:numId="4" w16cid:durableId="1243678325">
    <w:abstractNumId w:val="14"/>
  </w:num>
  <w:num w:numId="5" w16cid:durableId="845635763">
    <w:abstractNumId w:val="8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5"/>
  </w:num>
  <w:num w:numId="9" w16cid:durableId="1658145020">
    <w:abstractNumId w:val="2"/>
  </w:num>
  <w:num w:numId="10" w16cid:durableId="739329027">
    <w:abstractNumId w:val="7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906384539">
    <w:abstractNumId w:val="4"/>
  </w:num>
  <w:num w:numId="15" w16cid:durableId="4857790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60593"/>
    <w:rsid w:val="0088386C"/>
    <w:rsid w:val="008F0CC0"/>
    <w:rsid w:val="0091154E"/>
    <w:rsid w:val="009258BA"/>
    <w:rsid w:val="009674D4"/>
    <w:rsid w:val="009A5634"/>
    <w:rsid w:val="009E3803"/>
    <w:rsid w:val="00A2703B"/>
    <w:rsid w:val="00B46111"/>
    <w:rsid w:val="00BA5A6D"/>
    <w:rsid w:val="00BE5713"/>
    <w:rsid w:val="00BF4D28"/>
    <w:rsid w:val="00C626CF"/>
    <w:rsid w:val="00CB57E3"/>
    <w:rsid w:val="00CC70EE"/>
    <w:rsid w:val="00D136BB"/>
    <w:rsid w:val="00D26764"/>
    <w:rsid w:val="00D46320"/>
    <w:rsid w:val="00D83F11"/>
    <w:rsid w:val="00DA1F0B"/>
    <w:rsid w:val="00DF4DD9"/>
    <w:rsid w:val="00E43D35"/>
    <w:rsid w:val="00E45749"/>
    <w:rsid w:val="00E85A8E"/>
    <w:rsid w:val="00E85FB8"/>
    <w:rsid w:val="00EA118C"/>
    <w:rsid w:val="00F46809"/>
    <w:rsid w:val="00F66BFB"/>
    <w:rsid w:val="00F972D0"/>
    <w:rsid w:val="00FB306F"/>
    <w:rsid w:val="00FD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17</cp:revision>
  <cp:lastPrinted>2018-04-12T17:03:00Z</cp:lastPrinted>
  <dcterms:created xsi:type="dcterms:W3CDTF">2022-01-18T09:55:00Z</dcterms:created>
  <dcterms:modified xsi:type="dcterms:W3CDTF">2024-02-20T16:06:00Z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